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F36" w:rsidRPr="00F54F36" w:rsidRDefault="00473CEF" w:rsidP="00F54F36">
      <w:pPr>
        <w:spacing w:line="240" w:lineRule="auto"/>
        <w:jc w:val="center"/>
        <w:rPr>
          <w:b/>
          <w:sz w:val="36"/>
          <w:szCs w:val="36"/>
        </w:rPr>
      </w:pPr>
      <w:r w:rsidRPr="00473CEF">
        <w:rPr>
          <w:rFonts w:ascii="Arial" w:hAnsi="Arial" w:cs="Arial" w:hint="eastAsia"/>
          <w:b/>
          <w:bCs/>
          <w:color w:val="000000"/>
          <w:kern w:val="0"/>
          <w:sz w:val="32"/>
          <w:szCs w:val="32"/>
        </w:rPr>
        <w:t>桃園市私立永平工商高級中等學校</w:t>
      </w:r>
      <w:bookmarkStart w:id="0" w:name="_GoBack"/>
      <w:bookmarkEnd w:id="0"/>
      <w:r w:rsidR="00F54F36">
        <w:rPr>
          <w:rFonts w:ascii="Arial" w:hAnsi="Arial" w:cs="Arial" w:hint="eastAsia"/>
          <w:b/>
          <w:bCs/>
          <w:color w:val="000000"/>
          <w:kern w:val="0"/>
          <w:sz w:val="32"/>
          <w:szCs w:val="32"/>
        </w:rPr>
        <w:t>「作業查閱」實施辦法</w:t>
      </w:r>
    </w:p>
    <w:p w:rsidR="00F54F36" w:rsidRPr="00F54F36" w:rsidRDefault="00F54F36" w:rsidP="00F54F36">
      <w:pPr>
        <w:spacing w:line="240" w:lineRule="auto"/>
        <w:jc w:val="right"/>
        <w:rPr>
          <w:sz w:val="20"/>
          <w:szCs w:val="20"/>
        </w:rPr>
      </w:pPr>
      <w:r w:rsidRPr="00F54F36">
        <w:rPr>
          <w:rFonts w:hint="eastAsia"/>
          <w:sz w:val="20"/>
          <w:szCs w:val="20"/>
        </w:rPr>
        <w:t>102.6.20</w:t>
      </w:r>
      <w:r w:rsidRPr="00F54F36">
        <w:rPr>
          <w:rFonts w:hint="eastAsia"/>
          <w:sz w:val="20"/>
          <w:szCs w:val="20"/>
        </w:rPr>
        <w:t>行政會議通過</w:t>
      </w:r>
    </w:p>
    <w:p w:rsidR="00F54F36" w:rsidRPr="00F54F36" w:rsidRDefault="00F54F36" w:rsidP="00F54F36">
      <w:pPr>
        <w:spacing w:line="240" w:lineRule="auto"/>
        <w:ind w:left="640" w:hangingChars="200" w:hanging="640"/>
        <w:rPr>
          <w:sz w:val="32"/>
          <w:szCs w:val="32"/>
        </w:rPr>
      </w:pPr>
      <w:r w:rsidRPr="00F54F36">
        <w:rPr>
          <w:sz w:val="32"/>
          <w:szCs w:val="32"/>
        </w:rPr>
        <w:t>一、主旨：本作業抽查要點之訂立旨在督促學生注意自己的學業，培養自我學習能力；並提昇教師之教學品質與分享優質教學經驗，透過作業觀摩得以提升教學技巧，達到教學品質提升目的。</w:t>
      </w:r>
    </w:p>
    <w:p w:rsidR="00F54F36" w:rsidRPr="00F54F36" w:rsidRDefault="00F54F36" w:rsidP="00F54F36">
      <w:pPr>
        <w:spacing w:line="240" w:lineRule="auto"/>
        <w:rPr>
          <w:sz w:val="32"/>
          <w:szCs w:val="32"/>
        </w:rPr>
      </w:pPr>
      <w:r w:rsidRPr="00F54F36">
        <w:rPr>
          <w:sz w:val="32"/>
          <w:szCs w:val="32"/>
        </w:rPr>
        <w:t>二、辦法：作業抽查</w:t>
      </w:r>
      <w:proofErr w:type="gramStart"/>
      <w:r w:rsidRPr="00F54F36">
        <w:rPr>
          <w:sz w:val="32"/>
          <w:szCs w:val="32"/>
        </w:rPr>
        <w:t>採</w:t>
      </w:r>
      <w:proofErr w:type="gramEnd"/>
      <w:r w:rsidRPr="00F54F36">
        <w:rPr>
          <w:sz w:val="32"/>
          <w:szCs w:val="32"/>
        </w:rPr>
        <w:t>不定期及作業觀摩兩種方式辦理。</w:t>
      </w:r>
    </w:p>
    <w:p w:rsidR="00F54F36" w:rsidRPr="00F54F36" w:rsidRDefault="00F54F36" w:rsidP="00F54F36">
      <w:pPr>
        <w:spacing w:line="240" w:lineRule="auto"/>
        <w:ind w:leftChars="200" w:left="920" w:hangingChars="100" w:hanging="320"/>
        <w:rPr>
          <w:sz w:val="32"/>
          <w:szCs w:val="32"/>
        </w:rPr>
      </w:pPr>
      <w:r w:rsidRPr="00F54F36">
        <w:rPr>
          <w:sz w:val="32"/>
          <w:szCs w:val="32"/>
        </w:rPr>
        <w:t>1.</w:t>
      </w:r>
      <w:r w:rsidRPr="00F54F36">
        <w:rPr>
          <w:sz w:val="32"/>
          <w:szCs w:val="32"/>
        </w:rPr>
        <w:t>定期抽查：由教學組於一星期前公告抽查班級與科目，每學期乙次。</w:t>
      </w:r>
    </w:p>
    <w:p w:rsidR="00F54F36" w:rsidRPr="00F54F36" w:rsidRDefault="00F54F36" w:rsidP="00F54F36">
      <w:pPr>
        <w:spacing w:line="240" w:lineRule="auto"/>
        <w:ind w:leftChars="200" w:left="920" w:hangingChars="100" w:hanging="320"/>
        <w:rPr>
          <w:sz w:val="32"/>
          <w:szCs w:val="32"/>
        </w:rPr>
      </w:pPr>
      <w:r w:rsidRPr="00F54F36">
        <w:rPr>
          <w:sz w:val="32"/>
          <w:szCs w:val="32"/>
        </w:rPr>
        <w:t>2.</w:t>
      </w:r>
      <w:r w:rsidRPr="00F54F36">
        <w:rPr>
          <w:sz w:val="32"/>
          <w:szCs w:val="32"/>
        </w:rPr>
        <w:t>作業觀摩：由教學組於一星期前公告抽查年級與科目，每學期乙次。</w:t>
      </w:r>
    </w:p>
    <w:p w:rsidR="00F54F36" w:rsidRPr="00F54F36" w:rsidRDefault="00F54F36" w:rsidP="00F54F36">
      <w:pPr>
        <w:spacing w:line="240" w:lineRule="auto"/>
        <w:rPr>
          <w:sz w:val="32"/>
          <w:szCs w:val="32"/>
        </w:rPr>
      </w:pPr>
      <w:r w:rsidRPr="00F54F36">
        <w:rPr>
          <w:sz w:val="32"/>
          <w:szCs w:val="32"/>
        </w:rPr>
        <w:t>三、本要點經</w:t>
      </w:r>
      <w:r w:rsidRPr="00F54F36">
        <w:rPr>
          <w:rFonts w:hint="eastAsia"/>
          <w:sz w:val="32"/>
          <w:szCs w:val="32"/>
        </w:rPr>
        <w:t>行政</w:t>
      </w:r>
      <w:r w:rsidRPr="00F54F36">
        <w:rPr>
          <w:sz w:val="32"/>
          <w:szCs w:val="32"/>
        </w:rPr>
        <w:t>會議通過，校長核定後實施，修正時亦同。</w:t>
      </w:r>
    </w:p>
    <w:p w:rsidR="00F54F36" w:rsidRPr="00F54F36" w:rsidRDefault="00F54F36" w:rsidP="00F54F36">
      <w:pPr>
        <w:spacing w:line="240" w:lineRule="auto"/>
        <w:rPr>
          <w:sz w:val="32"/>
          <w:szCs w:val="32"/>
        </w:rPr>
      </w:pPr>
    </w:p>
    <w:p w:rsidR="00F54F36" w:rsidRPr="00F54F36" w:rsidRDefault="00F54F36" w:rsidP="00F54F36">
      <w:pPr>
        <w:spacing w:line="240" w:lineRule="auto"/>
        <w:rPr>
          <w:sz w:val="32"/>
          <w:szCs w:val="32"/>
        </w:rPr>
      </w:pPr>
    </w:p>
    <w:p w:rsidR="00F54F36" w:rsidRPr="00F54F36" w:rsidRDefault="00F54F36" w:rsidP="00F54F36">
      <w:pPr>
        <w:spacing w:line="240" w:lineRule="auto"/>
        <w:rPr>
          <w:sz w:val="32"/>
          <w:szCs w:val="32"/>
        </w:rPr>
      </w:pPr>
    </w:p>
    <w:p w:rsidR="00F17173" w:rsidRPr="00F54F36" w:rsidRDefault="00F17173" w:rsidP="00F54F36">
      <w:pPr>
        <w:spacing w:line="240" w:lineRule="auto"/>
        <w:rPr>
          <w:sz w:val="32"/>
          <w:szCs w:val="32"/>
        </w:rPr>
      </w:pPr>
    </w:p>
    <w:sectPr w:rsidR="00F17173" w:rsidRPr="00F54F3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839" w:rsidRDefault="005A5839" w:rsidP="00473CEF">
      <w:pPr>
        <w:spacing w:line="240" w:lineRule="auto"/>
      </w:pPr>
      <w:r>
        <w:separator/>
      </w:r>
    </w:p>
  </w:endnote>
  <w:endnote w:type="continuationSeparator" w:id="0">
    <w:p w:rsidR="005A5839" w:rsidRDefault="005A5839" w:rsidP="00473C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839" w:rsidRDefault="005A5839" w:rsidP="00473CEF">
      <w:pPr>
        <w:spacing w:line="240" w:lineRule="auto"/>
      </w:pPr>
      <w:r>
        <w:separator/>
      </w:r>
    </w:p>
  </w:footnote>
  <w:footnote w:type="continuationSeparator" w:id="0">
    <w:p w:rsidR="005A5839" w:rsidRDefault="005A5839" w:rsidP="00473CE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F36"/>
    <w:rsid w:val="00473CEF"/>
    <w:rsid w:val="005A5839"/>
    <w:rsid w:val="00F17173"/>
    <w:rsid w:val="00F5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F36"/>
    <w:pPr>
      <w:widowControl w:val="0"/>
      <w:spacing w:line="440" w:lineRule="exact"/>
      <w:jc w:val="both"/>
    </w:pPr>
    <w:rPr>
      <w:rFonts w:ascii="Times New Roman" w:eastAsia="標楷體" w:hAnsi="Times New Roman" w:cs="Times New Roman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3C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73CEF"/>
    <w:rPr>
      <w:rFonts w:ascii="Times New Roman" w:eastAsia="標楷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73C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73CEF"/>
    <w:rPr>
      <w:rFonts w:ascii="Times New Roman" w:eastAsia="標楷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F36"/>
    <w:pPr>
      <w:widowControl w:val="0"/>
      <w:spacing w:line="440" w:lineRule="exact"/>
      <w:jc w:val="both"/>
    </w:pPr>
    <w:rPr>
      <w:rFonts w:ascii="Times New Roman" w:eastAsia="標楷體" w:hAnsi="Times New Roman" w:cs="Times New Roman"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3C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73CEF"/>
    <w:rPr>
      <w:rFonts w:ascii="Times New Roman" w:eastAsia="標楷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73C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73CEF"/>
    <w:rPr>
      <w:rFonts w:ascii="Times New Roman" w:eastAsia="標楷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213</Characters>
  <Application>Microsoft Office Word</Application>
  <DocSecurity>0</DocSecurity>
  <Lines>1</Lines>
  <Paragraphs>1</Paragraphs>
  <ScaleCrop>false</ScaleCrop>
  <Company>ypvs</Company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</dc:creator>
  <cp:lastModifiedBy>馮嘉玲</cp:lastModifiedBy>
  <cp:revision>2</cp:revision>
  <dcterms:created xsi:type="dcterms:W3CDTF">2014-08-18T07:45:00Z</dcterms:created>
  <dcterms:modified xsi:type="dcterms:W3CDTF">2017-01-04T08:17:00Z</dcterms:modified>
</cp:coreProperties>
</file>